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35" w:rsidRDefault="00932D35" w:rsidP="00932D35">
      <w:pPr>
        <w:spacing w:line="240" w:lineRule="auto"/>
      </w:pPr>
      <w:r>
        <w:t xml:space="preserve">Инсульт – остро развивающееся нарушение кровообращения головного мозга. </w:t>
      </w:r>
    </w:p>
    <w:p w:rsidR="00932D35" w:rsidRDefault="00932D35" w:rsidP="00932D35">
      <w:pPr>
        <w:spacing w:line="240" w:lineRule="auto"/>
      </w:pPr>
      <w:r>
        <w:t xml:space="preserve">Геморрагический инсульт представляет собой спонтанное кровоизлияние </w:t>
      </w:r>
      <w:proofErr w:type="gramStart"/>
      <w:r>
        <w:t>из</w:t>
      </w:r>
      <w:proofErr w:type="gramEnd"/>
      <w:r>
        <w:t xml:space="preserve"> </w:t>
      </w:r>
    </w:p>
    <w:p w:rsidR="00932D35" w:rsidRDefault="00932D35" w:rsidP="00932D35">
      <w:pPr>
        <w:spacing w:line="240" w:lineRule="auto"/>
      </w:pPr>
      <w:proofErr w:type="gramStart"/>
      <w:r>
        <w:t xml:space="preserve">разорвавшегося сосуда в полость черепа (в мозг или субарахноидальное </w:t>
      </w:r>
      <w:proofErr w:type="gramEnd"/>
    </w:p>
    <w:p w:rsidR="00932D35" w:rsidRDefault="00932D35" w:rsidP="00932D35">
      <w:pPr>
        <w:spacing w:line="240" w:lineRule="auto"/>
      </w:pPr>
      <w:r>
        <w:t>пространство).</w:t>
      </w:r>
    </w:p>
    <w:p w:rsidR="00932D35" w:rsidRDefault="00932D35" w:rsidP="00932D35">
      <w:pPr>
        <w:keepNext/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4FB4130" wp14:editId="06007BA0">
            <wp:simplePos x="0" y="0"/>
            <wp:positionH relativeFrom="column">
              <wp:posOffset>3139440</wp:posOffset>
            </wp:positionH>
            <wp:positionV relativeFrom="paragraph">
              <wp:posOffset>100965</wp:posOffset>
            </wp:positionV>
            <wp:extent cx="1858010" cy="1858010"/>
            <wp:effectExtent l="0" t="0" r="8890" b="8890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64688646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D35" w:rsidRDefault="00932D35" w:rsidP="00932D35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00C974D" wp14:editId="1E151ED2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852420" cy="1476375"/>
            <wp:effectExtent l="0" t="0" r="5080" b="9525"/>
            <wp:wrapTight wrapText="bothSides">
              <wp:wrapPolygon edited="0">
                <wp:start x="0" y="0"/>
                <wp:lineTo x="0" y="21461"/>
                <wp:lineTo x="21494" y="21461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nsult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D35" w:rsidRDefault="00932D35" w:rsidP="00932D35">
      <w:pPr>
        <w:spacing w:line="240" w:lineRule="auto"/>
      </w:pPr>
    </w:p>
    <w:p w:rsidR="00932D35" w:rsidRDefault="00932D35" w:rsidP="00932D35">
      <w:pPr>
        <w:spacing w:line="240" w:lineRule="auto"/>
      </w:pPr>
    </w:p>
    <w:p w:rsidR="00932D35" w:rsidRDefault="00932D35" w:rsidP="00932D35">
      <w:pPr>
        <w:spacing w:line="240" w:lineRule="auto"/>
      </w:pPr>
    </w:p>
    <w:p w:rsidR="00932D35" w:rsidRDefault="00932D35" w:rsidP="00932D35">
      <w:pPr>
        <w:pStyle w:val="a5"/>
      </w:pPr>
    </w:p>
    <w:p w:rsidR="00932D35" w:rsidRDefault="00932D35" w:rsidP="00932D35">
      <w:pPr>
        <w:pStyle w:val="a5"/>
      </w:pPr>
    </w:p>
    <w:p w:rsidR="00932D35" w:rsidRDefault="00932D35" w:rsidP="00932D35">
      <w:pPr>
        <w:pStyle w:val="a5"/>
        <w:ind w:left="4956" w:firstLine="708"/>
      </w:pPr>
      <w:r>
        <w:t>Ишемический инсульт</w:t>
      </w:r>
    </w:p>
    <w:p w:rsidR="00932D35" w:rsidRDefault="00932D35" w:rsidP="00932D35">
      <w:pPr>
        <w:spacing w:line="240" w:lineRule="auto"/>
      </w:pPr>
      <w:r>
        <w:t xml:space="preserve">В чем отличие геморрагического инсульта </w:t>
      </w:r>
      <w:proofErr w:type="gramStart"/>
      <w:r>
        <w:t>от</w:t>
      </w:r>
      <w:proofErr w:type="gramEnd"/>
      <w:r>
        <w:t xml:space="preserve"> ишемического?</w:t>
      </w:r>
      <w:r>
        <w:br/>
      </w:r>
      <w:r>
        <w:t>Если при геморрагическом инсульте наблюдается разрыв артерий из-за избыточного притока крови, ишемический тип заболевания развивается в результате недостаточного кровоснабжения некоторых участков мозга. Причина – сужение, закупорка сосудов. Гибель клеток мозга происходит вследствие их неадекватного питания.</w:t>
      </w:r>
    </w:p>
    <w:p w:rsidR="00932D35" w:rsidRDefault="00932D35" w:rsidP="00932D35">
      <w:pPr>
        <w:spacing w:line="240" w:lineRule="auto"/>
      </w:pPr>
      <w:r>
        <w:t xml:space="preserve">Клиническая картина </w:t>
      </w:r>
      <w:r>
        <w:t xml:space="preserve">геморрагического инсульта </w:t>
      </w:r>
      <w:r>
        <w:t xml:space="preserve">нарастает в течение 24 и более часов, включая частичное прекращение кровоснабжения, отек мозга, что приводит к смерти или </w:t>
      </w:r>
      <w:proofErr w:type="spellStart"/>
      <w:r>
        <w:t>инвалидизации</w:t>
      </w:r>
      <w:proofErr w:type="spellEnd"/>
      <w:r>
        <w:t xml:space="preserve"> больного. Самые тяжелые патологические изменения наблюдаются в подкорковых узлах, в таламусе, желудочках.</w:t>
      </w:r>
      <w:r>
        <w:br/>
      </w:r>
      <w:r>
        <w:t>Если кровоизлияние произошло в ствол головного мозга, это вызывает мгновенную смерть.</w:t>
      </w:r>
      <w:r>
        <w:br/>
        <w:t>Другими словами – чем «ниже» в структурах головного мозга кровоизлияние – тем хуже.</w:t>
      </w:r>
      <w:r>
        <w:br/>
      </w:r>
      <w:r w:rsidR="0022787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1025525</wp:posOffset>
            </wp:positionV>
            <wp:extent cx="3042920" cy="1897380"/>
            <wp:effectExtent l="0" t="0" r="5080" b="7620"/>
            <wp:wrapTight wrapText="bothSides">
              <wp:wrapPolygon edited="0">
                <wp:start x="0" y="0"/>
                <wp:lineTo x="0" y="21470"/>
                <wp:lineTo x="21501" y="21470"/>
                <wp:lineTo x="2150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-insult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D35" w:rsidRDefault="00932D35" w:rsidP="00932D35">
      <w:pPr>
        <w:spacing w:line="240" w:lineRule="auto"/>
      </w:pPr>
    </w:p>
    <w:p w:rsidR="00227870" w:rsidRDefault="00227870" w:rsidP="00932D35">
      <w:pPr>
        <w:spacing w:line="240" w:lineRule="auto"/>
      </w:pPr>
    </w:p>
    <w:p w:rsidR="00227870" w:rsidRDefault="00227870" w:rsidP="00932D35">
      <w:pPr>
        <w:spacing w:line="240" w:lineRule="auto"/>
      </w:pPr>
    </w:p>
    <w:p w:rsidR="00227870" w:rsidRDefault="00227870" w:rsidP="00932D35">
      <w:pPr>
        <w:spacing w:line="240" w:lineRule="auto"/>
      </w:pPr>
    </w:p>
    <w:p w:rsidR="00932D35" w:rsidRDefault="00932D35" w:rsidP="00932D35">
      <w:pPr>
        <w:spacing w:line="240" w:lineRule="auto"/>
      </w:pPr>
      <w:r>
        <w:t>Причины геморрагического инсульта</w:t>
      </w:r>
    </w:p>
    <w:p w:rsidR="00932D35" w:rsidRDefault="00932D35" w:rsidP="00932D35">
      <w:pPr>
        <w:spacing w:line="240" w:lineRule="auto"/>
      </w:pPr>
    </w:p>
    <w:p w:rsidR="00932D35" w:rsidRDefault="00932D35" w:rsidP="00932D35">
      <w:pPr>
        <w:spacing w:line="240" w:lineRule="auto"/>
      </w:pPr>
      <w:r>
        <w:t xml:space="preserve">Основными причинами, в результате влияния которых кровь изливается в мозг, </w:t>
      </w:r>
    </w:p>
    <w:p w:rsidR="00932D35" w:rsidRDefault="00932D35" w:rsidP="00932D35">
      <w:pPr>
        <w:spacing w:line="240" w:lineRule="auto"/>
      </w:pPr>
      <w:r>
        <w:t>являются:</w:t>
      </w:r>
    </w:p>
    <w:p w:rsidR="00932D35" w:rsidRDefault="00932D35" w:rsidP="00932D35">
      <w:pPr>
        <w:spacing w:line="240" w:lineRule="auto"/>
      </w:pPr>
      <w:r>
        <w:t xml:space="preserve">•Артериальная гипертензия, гипертоническая болезнь – до 75% случаев. </w:t>
      </w:r>
      <w:r w:rsidR="00227870">
        <w:br/>
      </w:r>
      <w:r>
        <w:t>Толчком к развитию инсульта служит гипертонический криз.</w:t>
      </w:r>
    </w:p>
    <w:p w:rsidR="00932D35" w:rsidRDefault="00932D35" w:rsidP="00932D35">
      <w:pPr>
        <w:spacing w:line="240" w:lineRule="auto"/>
      </w:pPr>
      <w:r>
        <w:t xml:space="preserve">•Врожденные, приобретенные аномалии строения сосудов, аневризмы и прочие </w:t>
      </w:r>
      <w:proofErr w:type="spellStart"/>
      <w:r>
        <w:t>мальформации</w:t>
      </w:r>
      <w:proofErr w:type="spellEnd"/>
      <w:r>
        <w:t>.</w:t>
      </w:r>
    </w:p>
    <w:p w:rsidR="00227870" w:rsidRDefault="00227870" w:rsidP="00932D35">
      <w:pPr>
        <w:spacing w:line="240" w:lineRule="auto"/>
      </w:pPr>
    </w:p>
    <w:p w:rsidR="00932D35" w:rsidRDefault="00932D35" w:rsidP="00932D35">
      <w:pPr>
        <w:spacing w:line="240" w:lineRule="auto"/>
      </w:pPr>
      <w:r>
        <w:lastRenderedPageBreak/>
        <w:t>Первыми симптомами геморрагического инсульта являются:</w:t>
      </w:r>
    </w:p>
    <w:p w:rsidR="00932D35" w:rsidRDefault="00932D35" w:rsidP="00932D35">
      <w:pPr>
        <w:spacing w:line="240" w:lineRule="auto"/>
      </w:pPr>
      <w:r>
        <w:t>•покраснение лица;</w:t>
      </w:r>
    </w:p>
    <w:p w:rsidR="00932D35" w:rsidRDefault="00932D35" w:rsidP="00932D35">
      <w:pPr>
        <w:spacing w:line="240" w:lineRule="auto"/>
      </w:pPr>
      <w:r>
        <w:t>•сильная головная боль любой локализации;</w:t>
      </w:r>
    </w:p>
    <w:p w:rsidR="00932D35" w:rsidRDefault="00932D35" w:rsidP="00932D35">
      <w:pPr>
        <w:spacing w:line="240" w:lineRule="auto"/>
      </w:pPr>
      <w:r>
        <w:t>•мелькание «красных мушек» перед глазами;</w:t>
      </w:r>
    </w:p>
    <w:p w:rsidR="00932D35" w:rsidRDefault="00932D35" w:rsidP="00932D35">
      <w:pPr>
        <w:spacing w:line="240" w:lineRule="auto"/>
      </w:pPr>
      <w:r>
        <w:t>•аритмия;</w:t>
      </w:r>
    </w:p>
    <w:p w:rsidR="00932D35" w:rsidRDefault="00932D35" w:rsidP="00932D35">
      <w:pPr>
        <w:spacing w:line="240" w:lineRule="auto"/>
      </w:pPr>
      <w:r>
        <w:t>•учащение, ослабление ритмов сердца;</w:t>
      </w:r>
    </w:p>
    <w:p w:rsidR="00932D35" w:rsidRDefault="00932D35" w:rsidP="00932D35">
      <w:pPr>
        <w:spacing w:line="240" w:lineRule="auto"/>
      </w:pPr>
      <w:r>
        <w:t>•сбои в дыхании, хрипы;</w:t>
      </w:r>
    </w:p>
    <w:p w:rsidR="00932D35" w:rsidRDefault="00932D35" w:rsidP="00932D35">
      <w:pPr>
        <w:spacing w:line="240" w:lineRule="auto"/>
      </w:pPr>
      <w:r>
        <w:t>•расширение зрачков;</w:t>
      </w:r>
    </w:p>
    <w:p w:rsidR="00932D35" w:rsidRDefault="00932D35" w:rsidP="00932D35">
      <w:pPr>
        <w:spacing w:line="240" w:lineRule="auto"/>
      </w:pPr>
      <w:r>
        <w:t>•нарушения глотательной функции;</w:t>
      </w:r>
    </w:p>
    <w:p w:rsidR="00932D35" w:rsidRDefault="00932D35" w:rsidP="00932D35">
      <w:pPr>
        <w:spacing w:line="240" w:lineRule="auto"/>
      </w:pPr>
      <w:r>
        <w:t>•сильная пульсация шейных сосудов;</w:t>
      </w:r>
    </w:p>
    <w:p w:rsidR="00932D35" w:rsidRDefault="00932D35" w:rsidP="00932D35">
      <w:pPr>
        <w:spacing w:line="240" w:lineRule="auto"/>
      </w:pPr>
      <w:r>
        <w:t>•паралич некоторых зон лица, руки;</w:t>
      </w:r>
    </w:p>
    <w:p w:rsidR="00932D35" w:rsidRDefault="00932D35" w:rsidP="00932D35">
      <w:pPr>
        <w:spacing w:line="240" w:lineRule="auto"/>
      </w:pPr>
      <w:r>
        <w:t>•тошнота, рвота;</w:t>
      </w:r>
    </w:p>
    <w:p w:rsidR="00932D35" w:rsidRDefault="00932D35" w:rsidP="00932D35">
      <w:pPr>
        <w:spacing w:line="240" w:lineRule="auto"/>
      </w:pPr>
      <w:r>
        <w:t>•расстройства сознания;</w:t>
      </w:r>
    </w:p>
    <w:p w:rsidR="00932D35" w:rsidRDefault="00932D35" w:rsidP="00932D35">
      <w:pPr>
        <w:spacing w:line="240" w:lineRule="auto"/>
      </w:pPr>
      <w:r>
        <w:t>•обмороки;</w:t>
      </w:r>
    </w:p>
    <w:p w:rsidR="00932D35" w:rsidRDefault="00932D35" w:rsidP="00932D35">
      <w:pPr>
        <w:spacing w:line="240" w:lineRule="auto"/>
      </w:pPr>
      <w:r>
        <w:t>•холод кожи;</w:t>
      </w:r>
    </w:p>
    <w:p w:rsidR="00932D35" w:rsidRDefault="00932D35" w:rsidP="00932D35">
      <w:pPr>
        <w:spacing w:line="240" w:lineRule="auto"/>
      </w:pPr>
      <w:r>
        <w:t>•проблемы с мочеиспусканием;</w:t>
      </w:r>
    </w:p>
    <w:p w:rsidR="00932D35" w:rsidRDefault="00932D35" w:rsidP="00932D35">
      <w:pPr>
        <w:spacing w:line="240" w:lineRule="auto"/>
      </w:pPr>
      <w:r>
        <w:t>•высокое артериальное давление;</w:t>
      </w:r>
    </w:p>
    <w:p w:rsidR="00EF7AF1" w:rsidRDefault="00932D35" w:rsidP="00932D35">
      <w:pPr>
        <w:spacing w:line="240" w:lineRule="auto"/>
      </w:pPr>
      <w:r>
        <w:t>•кома - потеря сознания</w:t>
      </w:r>
    </w:p>
    <w:p w:rsidR="00227870" w:rsidRDefault="00227870" w:rsidP="00932D35">
      <w:pPr>
        <w:spacing w:line="240" w:lineRule="auto"/>
      </w:pPr>
      <w:r>
        <w:t>Лечение проводится в сосудистых центрах – неврологических отделениях.</w:t>
      </w:r>
      <w:r>
        <w:br/>
        <w:t xml:space="preserve">По строгим показаниям часть </w:t>
      </w:r>
      <w:proofErr w:type="gramStart"/>
      <w:r>
        <w:t>заболевших</w:t>
      </w:r>
      <w:proofErr w:type="gramEnd"/>
      <w:r>
        <w:t xml:space="preserve"> оперируется – удаляется гематома из</w:t>
      </w:r>
      <w:r>
        <w:br/>
        <w:t>головного мозга.</w:t>
      </w:r>
      <w:r>
        <w:br/>
        <w:t>При появлении симптомов, указанных выше, особенно на фоне гипертонического</w:t>
      </w:r>
      <w:r>
        <w:br/>
        <w:t>криза, следует срочно обратиться за неотложной помощью.</w:t>
      </w:r>
      <w:r>
        <w:br/>
        <w:t>В первые часы госпитализации больным производится компьютерная томография</w:t>
      </w:r>
      <w:r>
        <w:br/>
        <w:t>головного мозга и уточняется объем и характер поражения.</w:t>
      </w:r>
      <w:r>
        <w:br/>
        <w:t>После стационарного лечения назначаются реабилитационные мероприятия.</w:t>
      </w:r>
      <w:r>
        <w:br/>
        <w:t>Профилактика: это адекватное лечение гипертонии, диабета, атеросклероза и</w:t>
      </w:r>
      <w:r>
        <w:br/>
        <w:t>здоровый образ жизни.</w:t>
      </w:r>
      <w:bookmarkStart w:id="0" w:name="_GoBack"/>
      <w:bookmarkEnd w:id="0"/>
    </w:p>
    <w:sectPr w:rsidR="0022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35"/>
    <w:rsid w:val="00227870"/>
    <w:rsid w:val="00932D35"/>
    <w:rsid w:val="00E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3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932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D3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932D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</dc:creator>
  <cp:lastModifiedBy>RPO</cp:lastModifiedBy>
  <cp:revision>1</cp:revision>
  <dcterms:created xsi:type="dcterms:W3CDTF">2015-02-04T07:28:00Z</dcterms:created>
  <dcterms:modified xsi:type="dcterms:W3CDTF">2015-02-04T07:47:00Z</dcterms:modified>
</cp:coreProperties>
</file>